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5E9B5" w14:textId="77777777" w:rsidR="00D45566" w:rsidRDefault="00D45566" w:rsidP="00D45566">
      <w:pPr>
        <w:jc w:val="center"/>
        <w:rPr>
          <w:rFonts w:ascii="Helvetica" w:eastAsia="Adobe Ming Std L" w:hAnsi="Helvetica" w:cs="Calibri"/>
          <w:b/>
          <w:color w:val="222222"/>
          <w:sz w:val="48"/>
          <w:szCs w:val="48"/>
          <w:shd w:val="clear" w:color="auto" w:fill="FFFFFF"/>
        </w:rPr>
      </w:pPr>
      <w:r w:rsidRPr="00D45566">
        <w:rPr>
          <w:rFonts w:ascii="Helvetica" w:eastAsia="Adobe Ming Std L" w:hAnsi="Helvetica" w:cs="Calibri"/>
          <w:b/>
          <w:color w:val="222222"/>
          <w:sz w:val="48"/>
          <w:szCs w:val="48"/>
          <w:shd w:val="clear" w:color="auto" w:fill="FFFFFF"/>
          <w:lang w:val="en-US"/>
        </w:rPr>
        <w:drawing>
          <wp:inline distT="0" distB="0" distL="0" distR="0" wp14:anchorId="40B8C296" wp14:editId="0B0DCAE3">
            <wp:extent cx="2680335" cy="132334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9 at 18.55.4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0335" cy="1323340"/>
                    </a:xfrm>
                    <a:prstGeom prst="rect">
                      <a:avLst/>
                    </a:prstGeom>
                  </pic:spPr>
                </pic:pic>
              </a:graphicData>
            </a:graphic>
          </wp:inline>
        </w:drawing>
      </w:r>
    </w:p>
    <w:p w14:paraId="2A33BAFE" w14:textId="77777777" w:rsidR="00D45566" w:rsidRDefault="00D45566" w:rsidP="00D45566">
      <w:pPr>
        <w:jc w:val="center"/>
        <w:rPr>
          <w:rFonts w:ascii="Helvetica" w:eastAsia="Adobe Ming Std L" w:hAnsi="Helvetica" w:cs="Calibri"/>
          <w:b/>
          <w:color w:val="222222"/>
          <w:sz w:val="48"/>
          <w:szCs w:val="48"/>
          <w:shd w:val="clear" w:color="auto" w:fill="FFFFFF"/>
        </w:rPr>
      </w:pPr>
    </w:p>
    <w:p w14:paraId="2446F26B" w14:textId="77777777" w:rsidR="00021FCB" w:rsidRPr="009C051F" w:rsidRDefault="00021FCB" w:rsidP="00021FCB">
      <w:pPr>
        <w:rPr>
          <w:rFonts w:cs="Tahoma"/>
          <w:b/>
          <w:sz w:val="32"/>
          <w:szCs w:val="32"/>
        </w:rPr>
      </w:pPr>
      <w:r w:rsidRPr="009C051F">
        <w:rPr>
          <w:rFonts w:cs="Tahoma"/>
          <w:b/>
          <w:sz w:val="32"/>
          <w:szCs w:val="32"/>
        </w:rPr>
        <w:t xml:space="preserve">Dialogue and Space </w:t>
      </w:r>
    </w:p>
    <w:p w14:paraId="53E6A2C5" w14:textId="77777777" w:rsidR="004B524C" w:rsidRDefault="00021FCB" w:rsidP="00021FCB">
      <w:pPr>
        <w:rPr>
          <w:rFonts w:cs="Tahoma"/>
          <w:b/>
          <w:sz w:val="32"/>
          <w:szCs w:val="32"/>
          <w:u w:val="single"/>
        </w:rPr>
      </w:pPr>
      <w:r w:rsidRPr="009C051F">
        <w:rPr>
          <w:rFonts w:cs="Tahoma"/>
          <w:b/>
          <w:sz w:val="32"/>
          <w:szCs w:val="32"/>
          <w:u w:val="single"/>
        </w:rPr>
        <w:t xml:space="preserve">Health and safety policy for room bookers during </w:t>
      </w:r>
    </w:p>
    <w:p w14:paraId="0122A741" w14:textId="51FF3775" w:rsidR="00021FCB" w:rsidRPr="009C051F" w:rsidRDefault="00021FCB" w:rsidP="00021FCB">
      <w:pPr>
        <w:rPr>
          <w:rFonts w:cs="Tahoma"/>
          <w:b/>
          <w:sz w:val="32"/>
          <w:szCs w:val="32"/>
          <w:u w:val="single"/>
        </w:rPr>
      </w:pPr>
      <w:r w:rsidRPr="009C051F">
        <w:rPr>
          <w:rFonts w:cs="Tahoma"/>
          <w:b/>
          <w:sz w:val="32"/>
          <w:szCs w:val="32"/>
          <w:u w:val="single"/>
        </w:rPr>
        <w:t>Covid-19 pandemic</w:t>
      </w:r>
    </w:p>
    <w:p w14:paraId="29772A07" w14:textId="7C8CB491" w:rsidR="00021FCB" w:rsidRDefault="00021FCB" w:rsidP="00021FCB">
      <w:pPr>
        <w:rPr>
          <w:rFonts w:cs="Tahoma"/>
          <w:sz w:val="24"/>
        </w:rPr>
      </w:pPr>
      <w:r w:rsidRPr="009C051F">
        <w:rPr>
          <w:rFonts w:cs="Tahoma"/>
          <w:sz w:val="24"/>
        </w:rPr>
        <w:t>This policy has been written with reference to government guidance to maximise safe use of the building for room bookers and clients</w:t>
      </w:r>
      <w:r w:rsidR="004B524C">
        <w:rPr>
          <w:rFonts w:cs="Tahoma"/>
          <w:sz w:val="24"/>
        </w:rPr>
        <w:t>.</w:t>
      </w:r>
    </w:p>
    <w:p w14:paraId="78DC12F1" w14:textId="11D492B1" w:rsidR="00CE391B" w:rsidRDefault="00CE391B" w:rsidP="00021FCB">
      <w:pPr>
        <w:rPr>
          <w:rFonts w:cs="Tahoma"/>
          <w:sz w:val="24"/>
        </w:rPr>
      </w:pPr>
      <w:r>
        <w:rPr>
          <w:rFonts w:cs="Tahoma"/>
          <w:sz w:val="24"/>
        </w:rPr>
        <w:t xml:space="preserve">Given the track and trace system that has now been implented by the Scottish governmnet please reember to discuss the parameters of confidentaility with your clients. </w:t>
      </w:r>
    </w:p>
    <w:p w14:paraId="42AEDB24" w14:textId="22467A05" w:rsidR="00CE391B" w:rsidRPr="009C051F" w:rsidRDefault="00CE391B" w:rsidP="00021FCB">
      <w:pPr>
        <w:rPr>
          <w:rFonts w:cs="Tahoma"/>
          <w:sz w:val="36"/>
          <w:szCs w:val="36"/>
        </w:rPr>
      </w:pPr>
      <w:r>
        <w:rPr>
          <w:rFonts w:cs="Tahoma"/>
          <w:sz w:val="24"/>
        </w:rPr>
        <w:t>If anyone who has been using the building contracts covid (clients or therapists) it is our expectation that this information will be communicated to all</w:t>
      </w:r>
      <w:bookmarkStart w:id="0" w:name="_GoBack"/>
      <w:bookmarkEnd w:id="0"/>
      <w:r>
        <w:rPr>
          <w:rFonts w:cs="Tahoma"/>
          <w:sz w:val="24"/>
        </w:rPr>
        <w:t xml:space="preserve"> clients.</w:t>
      </w:r>
    </w:p>
    <w:p w14:paraId="07EE8224" w14:textId="77777777" w:rsidR="004B524C" w:rsidRDefault="00021FCB" w:rsidP="004B524C">
      <w:pPr>
        <w:rPr>
          <w:rFonts w:cs="Tahoma"/>
          <w:sz w:val="24"/>
        </w:rPr>
      </w:pPr>
      <w:r w:rsidRPr="009C051F">
        <w:rPr>
          <w:rFonts w:cs="Tahoma"/>
          <w:sz w:val="24"/>
        </w:rPr>
        <w:t xml:space="preserve">Room bookers should ensure that they or their clients do not come to Dialogue and Space if they: </w:t>
      </w:r>
    </w:p>
    <w:p w14:paraId="1DA25129" w14:textId="77777777" w:rsidR="004B524C" w:rsidRDefault="00021FCB" w:rsidP="004B524C">
      <w:pPr>
        <w:pStyle w:val="ListParagraph"/>
        <w:numPr>
          <w:ilvl w:val="0"/>
          <w:numId w:val="9"/>
        </w:numPr>
        <w:rPr>
          <w:rFonts w:cs="Tahoma"/>
          <w:sz w:val="24"/>
        </w:rPr>
      </w:pPr>
      <w:r w:rsidRPr="004B524C">
        <w:rPr>
          <w:rFonts w:cs="Tahoma"/>
          <w:sz w:val="24"/>
        </w:rPr>
        <w:t>have been advised to shield because they or someone they live with is in a high risk health group</w:t>
      </w:r>
    </w:p>
    <w:p w14:paraId="4927BDD1" w14:textId="77777777" w:rsidR="004B524C" w:rsidRDefault="00021FCB" w:rsidP="004B524C">
      <w:pPr>
        <w:pStyle w:val="ListParagraph"/>
        <w:numPr>
          <w:ilvl w:val="0"/>
          <w:numId w:val="9"/>
        </w:numPr>
        <w:rPr>
          <w:rFonts w:cs="Tahoma"/>
          <w:sz w:val="24"/>
        </w:rPr>
      </w:pPr>
      <w:r w:rsidRPr="004B524C">
        <w:rPr>
          <w:rFonts w:cs="Tahoma"/>
          <w:sz w:val="24"/>
        </w:rPr>
        <w:t>have any symptoms of Covid-19</w:t>
      </w:r>
      <w:r w:rsidR="004B524C" w:rsidRPr="004B524C">
        <w:rPr>
          <w:rFonts w:cs="Tahoma"/>
          <w:sz w:val="24"/>
        </w:rPr>
        <w:t xml:space="preserve"> </w:t>
      </w:r>
    </w:p>
    <w:p w14:paraId="0D55E744" w14:textId="14A9DF42" w:rsidR="00021FCB" w:rsidRPr="004B524C" w:rsidRDefault="00021FCB" w:rsidP="004B524C">
      <w:pPr>
        <w:pStyle w:val="ListParagraph"/>
        <w:numPr>
          <w:ilvl w:val="0"/>
          <w:numId w:val="9"/>
        </w:numPr>
        <w:rPr>
          <w:rFonts w:cs="Tahoma"/>
          <w:sz w:val="24"/>
        </w:rPr>
      </w:pPr>
      <w:r w:rsidRPr="004B524C">
        <w:rPr>
          <w:rFonts w:cs="Tahoma"/>
          <w:sz w:val="24"/>
        </w:rPr>
        <w:t>have come into recent contact with anyone who has symptoms of Covid-19</w:t>
      </w:r>
    </w:p>
    <w:p w14:paraId="3395C2F7" w14:textId="77777777" w:rsidR="00021FCB" w:rsidRDefault="00021FCB" w:rsidP="00021FCB">
      <w:pPr>
        <w:jc w:val="both"/>
        <w:rPr>
          <w:rFonts w:cs="Tahoma"/>
          <w:sz w:val="24"/>
        </w:rPr>
      </w:pPr>
      <w:r w:rsidRPr="009C051F">
        <w:rPr>
          <w:rFonts w:cs="Tahoma"/>
          <w:sz w:val="24"/>
        </w:rPr>
        <w:t>Room bookers must communicate all aspects of the D&amp;S health and safety policy to their client’s prior to a face to face meeting and must commit to the adherence of this policy themselves.</w:t>
      </w:r>
    </w:p>
    <w:p w14:paraId="11F4D6AB" w14:textId="77777777" w:rsidR="00CE391B" w:rsidRDefault="00CE391B" w:rsidP="00021FCB">
      <w:pPr>
        <w:jc w:val="both"/>
        <w:rPr>
          <w:rFonts w:cs="Tahoma"/>
          <w:sz w:val="24"/>
        </w:rPr>
      </w:pPr>
    </w:p>
    <w:p w14:paraId="13655E77" w14:textId="77777777" w:rsidR="00021FCB" w:rsidRPr="009C051F" w:rsidRDefault="00021FCB" w:rsidP="00021FCB">
      <w:pPr>
        <w:jc w:val="both"/>
        <w:rPr>
          <w:rFonts w:cs="Tahoma"/>
          <w:b/>
          <w:sz w:val="24"/>
        </w:rPr>
      </w:pPr>
      <w:r w:rsidRPr="009C051F">
        <w:rPr>
          <w:rFonts w:cs="Tahoma"/>
          <w:b/>
          <w:sz w:val="24"/>
        </w:rPr>
        <w:t xml:space="preserve">Guidelines </w:t>
      </w:r>
    </w:p>
    <w:p w14:paraId="7A2E43B6" w14:textId="4E0BA65F" w:rsidR="00021FCB" w:rsidRPr="009C051F" w:rsidRDefault="00021FCB" w:rsidP="00021FCB">
      <w:pPr>
        <w:pStyle w:val="ListParagraph"/>
        <w:numPr>
          <w:ilvl w:val="0"/>
          <w:numId w:val="5"/>
        </w:numPr>
        <w:spacing w:after="160" w:line="259" w:lineRule="auto"/>
        <w:jc w:val="both"/>
        <w:rPr>
          <w:rFonts w:cs="Tahoma"/>
          <w:sz w:val="24"/>
        </w:rPr>
      </w:pPr>
      <w:r w:rsidRPr="009C051F">
        <w:rPr>
          <w:rFonts w:cs="Tahoma"/>
          <w:sz w:val="24"/>
        </w:rPr>
        <w:t xml:space="preserve">Ensure that clients arrive at the time of their appointment. If someone else is at the front door they must wait until this person has entered the building and not enter the premises until invited </w:t>
      </w:r>
      <w:r w:rsidR="004B524C">
        <w:rPr>
          <w:rFonts w:cs="Tahoma"/>
          <w:sz w:val="24"/>
        </w:rPr>
        <w:t>by you.</w:t>
      </w:r>
    </w:p>
    <w:p w14:paraId="0F113B85" w14:textId="2FFA755C" w:rsidR="00021FCB" w:rsidRPr="009C051F" w:rsidRDefault="00021FCB" w:rsidP="00021FCB">
      <w:pPr>
        <w:pStyle w:val="ListParagraph"/>
        <w:numPr>
          <w:ilvl w:val="0"/>
          <w:numId w:val="5"/>
        </w:numPr>
        <w:spacing w:after="160" w:line="259" w:lineRule="auto"/>
        <w:jc w:val="both"/>
        <w:rPr>
          <w:rFonts w:cs="Tahoma"/>
          <w:sz w:val="24"/>
        </w:rPr>
      </w:pPr>
      <w:r w:rsidRPr="009C051F">
        <w:rPr>
          <w:rFonts w:cs="Tahoma"/>
          <w:sz w:val="24"/>
        </w:rPr>
        <w:t>When a client enters the building please ensure that all the doors are opened so that clients do not need to touch door handles etc in the public areas en</w:t>
      </w:r>
      <w:r w:rsidR="004B524C">
        <w:rPr>
          <w:rFonts w:cs="Tahoma"/>
          <w:sz w:val="24"/>
        </w:rPr>
        <w:t>-</w:t>
      </w:r>
      <w:r w:rsidRPr="009C051F">
        <w:rPr>
          <w:rFonts w:cs="Tahoma"/>
          <w:sz w:val="24"/>
        </w:rPr>
        <w:t xml:space="preserve"> route to the therapy room.</w:t>
      </w:r>
    </w:p>
    <w:p w14:paraId="5BE88F4E" w14:textId="4719AEB8" w:rsidR="00021FCB" w:rsidRPr="009C051F" w:rsidRDefault="00021FCB" w:rsidP="00021FCB">
      <w:pPr>
        <w:pStyle w:val="ListParagraph"/>
        <w:numPr>
          <w:ilvl w:val="0"/>
          <w:numId w:val="5"/>
        </w:numPr>
        <w:spacing w:after="160" w:line="259" w:lineRule="auto"/>
        <w:jc w:val="both"/>
        <w:rPr>
          <w:rFonts w:cs="Tahoma"/>
          <w:sz w:val="24"/>
        </w:rPr>
      </w:pPr>
      <w:r w:rsidRPr="009C051F">
        <w:rPr>
          <w:rFonts w:cs="Tahoma"/>
          <w:sz w:val="24"/>
        </w:rPr>
        <w:t>O</w:t>
      </w:r>
      <w:r w:rsidR="004B524C">
        <w:rPr>
          <w:rFonts w:cs="Tahoma"/>
          <w:sz w:val="24"/>
        </w:rPr>
        <w:t>n entry clients</w:t>
      </w:r>
      <w:r w:rsidRPr="009C051F">
        <w:rPr>
          <w:rFonts w:cs="Tahoma"/>
          <w:sz w:val="24"/>
        </w:rPr>
        <w:t xml:space="preserve"> must remove gloves (if worn) and sanitise their hands (hand sanitiser supplied at the top of the stairs and at various other points throughout the building)</w:t>
      </w:r>
    </w:p>
    <w:p w14:paraId="02089AD1" w14:textId="0D5C4C0C" w:rsidR="00021FCB" w:rsidRDefault="00021FCB" w:rsidP="00021FCB">
      <w:pPr>
        <w:pStyle w:val="ListParagraph"/>
        <w:numPr>
          <w:ilvl w:val="0"/>
          <w:numId w:val="5"/>
        </w:numPr>
        <w:spacing w:after="160" w:line="259" w:lineRule="auto"/>
        <w:jc w:val="both"/>
        <w:rPr>
          <w:rFonts w:cs="Tahoma"/>
          <w:sz w:val="24"/>
        </w:rPr>
      </w:pPr>
      <w:r w:rsidRPr="009C051F">
        <w:rPr>
          <w:rFonts w:cs="Tahoma"/>
          <w:sz w:val="24"/>
        </w:rPr>
        <w:lastRenderedPageBreak/>
        <w:t>Ensure physical distancing in and out of the therapy room. Current guidance is 2 meters.</w:t>
      </w:r>
    </w:p>
    <w:p w14:paraId="6B1AB0BB" w14:textId="79FAF0D0" w:rsidR="004B524C" w:rsidRDefault="004B524C" w:rsidP="00021FCB">
      <w:pPr>
        <w:pStyle w:val="ListParagraph"/>
        <w:numPr>
          <w:ilvl w:val="0"/>
          <w:numId w:val="5"/>
        </w:numPr>
        <w:spacing w:after="160" w:line="259" w:lineRule="auto"/>
        <w:jc w:val="both"/>
        <w:rPr>
          <w:rFonts w:cs="Tahoma"/>
          <w:sz w:val="24"/>
        </w:rPr>
      </w:pPr>
      <w:r>
        <w:rPr>
          <w:rFonts w:cs="Tahoma"/>
          <w:sz w:val="24"/>
        </w:rPr>
        <w:t>Please ask your clients to bring their own cup for water.</w:t>
      </w:r>
    </w:p>
    <w:p w14:paraId="0FC14B40" w14:textId="057087EE" w:rsidR="003A68FC" w:rsidRPr="009C051F" w:rsidRDefault="003A68FC" w:rsidP="00021FCB">
      <w:pPr>
        <w:pStyle w:val="ListParagraph"/>
        <w:numPr>
          <w:ilvl w:val="0"/>
          <w:numId w:val="5"/>
        </w:numPr>
        <w:spacing w:after="160" w:line="259" w:lineRule="auto"/>
        <w:jc w:val="both"/>
        <w:rPr>
          <w:rFonts w:cs="Tahoma"/>
          <w:sz w:val="24"/>
        </w:rPr>
      </w:pPr>
      <w:r>
        <w:rPr>
          <w:rFonts w:cs="Tahoma"/>
          <w:sz w:val="24"/>
        </w:rPr>
        <w:t>Smalll individual packets of tissues will be provided for each client.</w:t>
      </w:r>
    </w:p>
    <w:p w14:paraId="5185811F" w14:textId="77777777" w:rsidR="00021FCB" w:rsidRPr="009C051F" w:rsidRDefault="00021FCB" w:rsidP="00021FCB">
      <w:pPr>
        <w:pStyle w:val="ListParagraph"/>
        <w:numPr>
          <w:ilvl w:val="0"/>
          <w:numId w:val="5"/>
        </w:numPr>
        <w:spacing w:after="160" w:line="259" w:lineRule="auto"/>
        <w:jc w:val="both"/>
        <w:rPr>
          <w:rFonts w:cs="Tahoma"/>
          <w:sz w:val="24"/>
        </w:rPr>
      </w:pPr>
      <w:r w:rsidRPr="009C051F">
        <w:rPr>
          <w:rFonts w:cs="Tahoma"/>
          <w:sz w:val="24"/>
        </w:rPr>
        <w:t>Leave a minimum of 10 minutes between appointments.</w:t>
      </w:r>
    </w:p>
    <w:p w14:paraId="09B75775" w14:textId="6F1C31E6" w:rsidR="00021FCB" w:rsidRPr="009C051F" w:rsidRDefault="00021FCB" w:rsidP="00021FCB">
      <w:pPr>
        <w:pStyle w:val="ListParagraph"/>
        <w:numPr>
          <w:ilvl w:val="0"/>
          <w:numId w:val="5"/>
        </w:numPr>
        <w:spacing w:after="160" w:line="259" w:lineRule="auto"/>
        <w:jc w:val="both"/>
        <w:rPr>
          <w:rFonts w:cs="Tahoma"/>
          <w:sz w:val="24"/>
        </w:rPr>
      </w:pPr>
      <w:r w:rsidRPr="009C051F">
        <w:rPr>
          <w:rFonts w:cs="Tahoma"/>
          <w:sz w:val="24"/>
        </w:rPr>
        <w:t>After each appointment, air and clean the room with the cleaning items suppli</w:t>
      </w:r>
      <w:r w:rsidR="001064C9">
        <w:rPr>
          <w:rFonts w:cs="Tahoma"/>
          <w:sz w:val="24"/>
        </w:rPr>
        <w:t>ed (fans are av</w:t>
      </w:r>
      <w:r w:rsidR="00CD7541">
        <w:rPr>
          <w:rFonts w:cs="Tahoma"/>
          <w:sz w:val="24"/>
        </w:rPr>
        <w:t>a</w:t>
      </w:r>
      <w:r w:rsidR="001064C9">
        <w:rPr>
          <w:rFonts w:cs="Tahoma"/>
          <w:sz w:val="24"/>
        </w:rPr>
        <w:t>ilable in each room should you wish to use once your client has vacated).</w:t>
      </w:r>
    </w:p>
    <w:p w14:paraId="59A2EB22" w14:textId="12FF6AF1" w:rsidR="00021FCB" w:rsidRPr="009C051F" w:rsidRDefault="00021FCB" w:rsidP="00021FCB">
      <w:pPr>
        <w:pStyle w:val="ListParagraph"/>
        <w:numPr>
          <w:ilvl w:val="0"/>
          <w:numId w:val="5"/>
        </w:numPr>
        <w:spacing w:after="160" w:line="259" w:lineRule="auto"/>
        <w:jc w:val="both"/>
        <w:rPr>
          <w:rFonts w:cs="Tahoma"/>
          <w:sz w:val="24"/>
        </w:rPr>
      </w:pPr>
      <w:r w:rsidRPr="009C051F">
        <w:rPr>
          <w:rFonts w:cs="Tahoma"/>
          <w:sz w:val="24"/>
        </w:rPr>
        <w:t xml:space="preserve">If you use anything in the kitchen, please clean after use </w:t>
      </w:r>
      <w:r w:rsidR="004B524C">
        <w:rPr>
          <w:rFonts w:cs="Tahoma"/>
          <w:sz w:val="24"/>
        </w:rPr>
        <w:t xml:space="preserve">with the cleaning materials and blue disposable kitchen roll provided </w:t>
      </w:r>
      <w:r w:rsidRPr="009C051F">
        <w:rPr>
          <w:rFonts w:cs="Tahoma"/>
          <w:sz w:val="24"/>
        </w:rPr>
        <w:t>(no clients in the kitchen or roof space)</w:t>
      </w:r>
      <w:r w:rsidR="004B524C">
        <w:rPr>
          <w:rFonts w:cs="Tahoma"/>
          <w:sz w:val="24"/>
        </w:rPr>
        <w:t>.</w:t>
      </w:r>
    </w:p>
    <w:p w14:paraId="5A236A11" w14:textId="27B325BD" w:rsidR="00021FCB" w:rsidRDefault="00021FCB" w:rsidP="00021FCB">
      <w:pPr>
        <w:pStyle w:val="ListParagraph"/>
        <w:numPr>
          <w:ilvl w:val="0"/>
          <w:numId w:val="5"/>
        </w:numPr>
        <w:spacing w:after="160" w:line="259" w:lineRule="auto"/>
        <w:jc w:val="both"/>
        <w:rPr>
          <w:rFonts w:cs="Tahoma"/>
          <w:sz w:val="24"/>
        </w:rPr>
      </w:pPr>
      <w:r w:rsidRPr="009C051F">
        <w:rPr>
          <w:rFonts w:cs="Tahoma"/>
          <w:sz w:val="24"/>
        </w:rPr>
        <w:t>If you or your client go to the toilet, please wipe down door handles/surfaces etc after use</w:t>
      </w:r>
      <w:r w:rsidR="004B524C">
        <w:rPr>
          <w:rFonts w:cs="Tahoma"/>
          <w:sz w:val="24"/>
        </w:rPr>
        <w:t>.</w:t>
      </w:r>
      <w:r w:rsidR="00CD7541">
        <w:rPr>
          <w:rFonts w:cs="Tahoma"/>
          <w:sz w:val="24"/>
        </w:rPr>
        <w:t xml:space="preserve"> See toilet checklist. </w:t>
      </w:r>
    </w:p>
    <w:p w14:paraId="4D0027FE" w14:textId="66411DA2" w:rsidR="004B524C" w:rsidRDefault="004B524C" w:rsidP="00021FCB">
      <w:pPr>
        <w:pStyle w:val="ListParagraph"/>
        <w:numPr>
          <w:ilvl w:val="0"/>
          <w:numId w:val="5"/>
        </w:numPr>
        <w:spacing w:after="160" w:line="259" w:lineRule="auto"/>
        <w:jc w:val="both"/>
        <w:rPr>
          <w:rFonts w:cs="Tahoma"/>
          <w:sz w:val="24"/>
        </w:rPr>
      </w:pPr>
      <w:r>
        <w:rPr>
          <w:rFonts w:cs="Tahoma"/>
          <w:sz w:val="24"/>
        </w:rPr>
        <w:t>Soft furnishings (blankets and cushions) in the room are not to be used as current research shows that the virus can remain active in these items.</w:t>
      </w:r>
    </w:p>
    <w:p w14:paraId="1645977C" w14:textId="1FF6613C" w:rsidR="004B524C" w:rsidRDefault="004B524C" w:rsidP="00021FCB">
      <w:pPr>
        <w:pStyle w:val="ListParagraph"/>
        <w:numPr>
          <w:ilvl w:val="0"/>
          <w:numId w:val="5"/>
        </w:numPr>
        <w:spacing w:after="160" w:line="259" w:lineRule="auto"/>
        <w:jc w:val="both"/>
        <w:rPr>
          <w:rFonts w:cs="Tahoma"/>
          <w:sz w:val="24"/>
        </w:rPr>
      </w:pPr>
      <w:r>
        <w:rPr>
          <w:rFonts w:cs="Tahoma"/>
          <w:sz w:val="24"/>
        </w:rPr>
        <w:t>Art materials etc are not be used at this time.</w:t>
      </w:r>
    </w:p>
    <w:p w14:paraId="352D4941" w14:textId="755671FA" w:rsidR="001064C9" w:rsidRDefault="001064C9" w:rsidP="00021FCB">
      <w:pPr>
        <w:pStyle w:val="ListParagraph"/>
        <w:numPr>
          <w:ilvl w:val="0"/>
          <w:numId w:val="5"/>
        </w:numPr>
        <w:spacing w:after="160" w:line="259" w:lineRule="auto"/>
        <w:jc w:val="both"/>
        <w:rPr>
          <w:rFonts w:cs="Tahoma"/>
          <w:sz w:val="24"/>
        </w:rPr>
      </w:pPr>
      <w:r>
        <w:rPr>
          <w:rFonts w:cs="Tahoma"/>
          <w:sz w:val="24"/>
        </w:rPr>
        <w:t>The EGI library is not in use at this time.</w:t>
      </w:r>
    </w:p>
    <w:p w14:paraId="0AAC892B" w14:textId="15E9617C" w:rsidR="004A6C7E" w:rsidRPr="009C051F" w:rsidRDefault="004A6C7E" w:rsidP="00021FCB">
      <w:pPr>
        <w:pStyle w:val="ListParagraph"/>
        <w:numPr>
          <w:ilvl w:val="0"/>
          <w:numId w:val="5"/>
        </w:numPr>
        <w:spacing w:after="160" w:line="259" w:lineRule="auto"/>
        <w:jc w:val="both"/>
        <w:rPr>
          <w:rFonts w:cs="Tahoma"/>
          <w:sz w:val="24"/>
        </w:rPr>
      </w:pPr>
      <w:r>
        <w:rPr>
          <w:rFonts w:cs="Tahoma"/>
          <w:sz w:val="24"/>
        </w:rPr>
        <w:t>If your client goes abroad we ask that you see them for two weeks on line following their return to the UK prior to resuming face to face work.</w:t>
      </w:r>
    </w:p>
    <w:p w14:paraId="6366265C" w14:textId="77777777" w:rsidR="00021FCB" w:rsidRPr="009C051F" w:rsidRDefault="00021FCB" w:rsidP="00021FCB">
      <w:pPr>
        <w:spacing w:after="160" w:line="259" w:lineRule="auto"/>
        <w:jc w:val="both"/>
        <w:rPr>
          <w:rFonts w:cs="Tahoma"/>
          <w:sz w:val="24"/>
        </w:rPr>
      </w:pPr>
    </w:p>
    <w:p w14:paraId="212731EA" w14:textId="03FF8B89" w:rsidR="00021FCB" w:rsidRPr="009C051F" w:rsidRDefault="00021FCB" w:rsidP="00021FCB">
      <w:pPr>
        <w:spacing w:after="160" w:line="259" w:lineRule="auto"/>
        <w:jc w:val="both"/>
        <w:rPr>
          <w:rFonts w:cs="Tahoma"/>
          <w:sz w:val="24"/>
        </w:rPr>
      </w:pPr>
      <w:r w:rsidRPr="009C051F">
        <w:rPr>
          <w:rFonts w:cs="Tahoma"/>
          <w:sz w:val="24"/>
        </w:rPr>
        <w:t>Dialogue and Space agrees to</w:t>
      </w:r>
      <w:r w:rsidR="009C051F" w:rsidRPr="009C051F">
        <w:rPr>
          <w:rFonts w:cs="Tahoma"/>
          <w:sz w:val="24"/>
        </w:rPr>
        <w:t>:</w:t>
      </w:r>
    </w:p>
    <w:p w14:paraId="77B292E7" w14:textId="4AF85819" w:rsidR="00021FCB" w:rsidRPr="009C051F" w:rsidRDefault="00021FCB" w:rsidP="00021FCB">
      <w:pPr>
        <w:pStyle w:val="ListParagraph"/>
        <w:numPr>
          <w:ilvl w:val="0"/>
          <w:numId w:val="7"/>
        </w:numPr>
        <w:spacing w:after="160" w:line="259" w:lineRule="auto"/>
        <w:jc w:val="both"/>
        <w:rPr>
          <w:rFonts w:cs="Tahoma"/>
          <w:sz w:val="24"/>
        </w:rPr>
      </w:pPr>
      <w:r w:rsidRPr="009C051F">
        <w:rPr>
          <w:rFonts w:cs="Tahoma"/>
          <w:sz w:val="24"/>
        </w:rPr>
        <w:t>Deep clean the building each week</w:t>
      </w:r>
      <w:r w:rsidR="004B524C">
        <w:rPr>
          <w:rFonts w:cs="Tahoma"/>
          <w:sz w:val="24"/>
        </w:rPr>
        <w:t>.</w:t>
      </w:r>
    </w:p>
    <w:p w14:paraId="28E32584" w14:textId="34588456" w:rsidR="00021FCB" w:rsidRPr="009C051F" w:rsidRDefault="00021FCB" w:rsidP="00021FCB">
      <w:pPr>
        <w:pStyle w:val="ListParagraph"/>
        <w:numPr>
          <w:ilvl w:val="0"/>
          <w:numId w:val="7"/>
        </w:numPr>
        <w:spacing w:after="160" w:line="259" w:lineRule="auto"/>
        <w:jc w:val="both"/>
        <w:rPr>
          <w:rFonts w:cs="Tahoma"/>
          <w:sz w:val="24"/>
        </w:rPr>
      </w:pPr>
      <w:r w:rsidRPr="009C051F">
        <w:rPr>
          <w:rFonts w:cs="Tahoma"/>
          <w:sz w:val="24"/>
        </w:rPr>
        <w:t>Wipe down surfaces in the kitchen/toliets regularly and door handles etc</w:t>
      </w:r>
      <w:r w:rsidR="004B524C">
        <w:rPr>
          <w:rFonts w:cs="Tahoma"/>
          <w:sz w:val="24"/>
        </w:rPr>
        <w:t>.</w:t>
      </w:r>
    </w:p>
    <w:p w14:paraId="699A834F" w14:textId="77777777" w:rsidR="004B524C" w:rsidRDefault="00021FCB" w:rsidP="004B524C">
      <w:pPr>
        <w:pStyle w:val="ListParagraph"/>
        <w:numPr>
          <w:ilvl w:val="0"/>
          <w:numId w:val="7"/>
        </w:numPr>
        <w:spacing w:after="160" w:line="259" w:lineRule="auto"/>
        <w:jc w:val="both"/>
        <w:rPr>
          <w:rFonts w:cs="Tahoma"/>
          <w:sz w:val="24"/>
        </w:rPr>
      </w:pPr>
      <w:r w:rsidRPr="009C051F">
        <w:rPr>
          <w:rFonts w:cs="Tahoma"/>
          <w:sz w:val="24"/>
        </w:rPr>
        <w:t>Provide cleaning supplies and hand sanitsier</w:t>
      </w:r>
      <w:r w:rsidR="004B524C">
        <w:rPr>
          <w:rFonts w:cs="Tahoma"/>
          <w:sz w:val="24"/>
        </w:rPr>
        <w:t>.</w:t>
      </w:r>
    </w:p>
    <w:p w14:paraId="185F3B11" w14:textId="5CF868FA" w:rsidR="00021FCB" w:rsidRPr="004B524C" w:rsidRDefault="004B524C" w:rsidP="004B524C">
      <w:pPr>
        <w:pStyle w:val="ListParagraph"/>
        <w:numPr>
          <w:ilvl w:val="0"/>
          <w:numId w:val="7"/>
        </w:numPr>
        <w:spacing w:after="160" w:line="259" w:lineRule="auto"/>
        <w:jc w:val="both"/>
        <w:rPr>
          <w:rFonts w:cs="Tahoma"/>
          <w:sz w:val="24"/>
        </w:rPr>
      </w:pPr>
      <w:r>
        <w:rPr>
          <w:rFonts w:cs="Tahoma"/>
          <w:sz w:val="24"/>
        </w:rPr>
        <w:t>U</w:t>
      </w:r>
      <w:r w:rsidR="00021FCB" w:rsidRPr="004B524C">
        <w:rPr>
          <w:rFonts w:cs="Tahoma"/>
          <w:sz w:val="24"/>
        </w:rPr>
        <w:t>pdate this policy in line with government guidance</w:t>
      </w:r>
      <w:r w:rsidRPr="004B524C">
        <w:rPr>
          <w:rFonts w:cs="Tahoma"/>
          <w:sz w:val="24"/>
        </w:rPr>
        <w:t>.</w:t>
      </w:r>
    </w:p>
    <w:p w14:paraId="1B3623F3" w14:textId="40E02493" w:rsidR="00021FCB" w:rsidRPr="009C051F" w:rsidRDefault="00021FCB" w:rsidP="00021FCB">
      <w:pPr>
        <w:pStyle w:val="ListParagraph"/>
        <w:numPr>
          <w:ilvl w:val="0"/>
          <w:numId w:val="7"/>
        </w:numPr>
        <w:spacing w:after="160" w:line="259" w:lineRule="auto"/>
        <w:jc w:val="both"/>
        <w:rPr>
          <w:rFonts w:cs="Tahoma"/>
          <w:sz w:val="24"/>
        </w:rPr>
      </w:pPr>
      <w:r w:rsidRPr="009C051F">
        <w:rPr>
          <w:rFonts w:cs="Tahoma"/>
          <w:sz w:val="24"/>
        </w:rPr>
        <w:t>Display safety information and guidance in key locations</w:t>
      </w:r>
      <w:r w:rsidR="004B524C">
        <w:rPr>
          <w:rFonts w:cs="Tahoma"/>
          <w:sz w:val="24"/>
        </w:rPr>
        <w:t>.</w:t>
      </w:r>
      <w:r w:rsidRPr="009C051F">
        <w:rPr>
          <w:rFonts w:cs="Tahoma"/>
          <w:sz w:val="24"/>
        </w:rPr>
        <w:t xml:space="preserve">  </w:t>
      </w:r>
    </w:p>
    <w:p w14:paraId="79B28AD8" w14:textId="77777777" w:rsidR="00021FCB" w:rsidRPr="009C051F" w:rsidRDefault="00021FCB" w:rsidP="00021FCB">
      <w:pPr>
        <w:pStyle w:val="ListParagraph"/>
        <w:spacing w:after="160" w:line="259" w:lineRule="auto"/>
        <w:jc w:val="both"/>
        <w:rPr>
          <w:rFonts w:cs="Tahoma"/>
          <w:sz w:val="24"/>
        </w:rPr>
      </w:pPr>
    </w:p>
    <w:p w14:paraId="03CE9CA6" w14:textId="77777777" w:rsidR="00021FCB" w:rsidRPr="009C051F" w:rsidRDefault="00021FCB" w:rsidP="00021FCB">
      <w:pPr>
        <w:jc w:val="both"/>
        <w:rPr>
          <w:rFonts w:cs="Tahoma"/>
          <w:sz w:val="24"/>
        </w:rPr>
      </w:pPr>
    </w:p>
    <w:p w14:paraId="285C42B4" w14:textId="77777777" w:rsidR="00021FCB" w:rsidRPr="001064C9" w:rsidRDefault="00021FCB" w:rsidP="00021FCB">
      <w:pPr>
        <w:jc w:val="both"/>
        <w:rPr>
          <w:rFonts w:cs="Tahoma"/>
          <w:b/>
          <w:sz w:val="24"/>
          <w:u w:val="single"/>
        </w:rPr>
      </w:pPr>
      <w:r w:rsidRPr="001064C9">
        <w:rPr>
          <w:rFonts w:cs="Tahoma"/>
          <w:b/>
          <w:sz w:val="24"/>
          <w:u w:val="single"/>
        </w:rPr>
        <w:t xml:space="preserve">Booking agreement: </w:t>
      </w:r>
    </w:p>
    <w:p w14:paraId="0A9D941B" w14:textId="77777777" w:rsidR="00C53B26" w:rsidRDefault="00021FCB" w:rsidP="00021FCB">
      <w:pPr>
        <w:jc w:val="both"/>
        <w:rPr>
          <w:rFonts w:cs="Tahoma"/>
          <w:sz w:val="24"/>
        </w:rPr>
      </w:pPr>
      <w:r w:rsidRPr="009C051F">
        <w:rPr>
          <w:rFonts w:cs="Tahoma"/>
          <w:sz w:val="24"/>
        </w:rPr>
        <w:t xml:space="preserve">I acknowledge receipt of the Dialogue and Space Covid-19 </w:t>
      </w:r>
      <w:r w:rsidR="004B524C">
        <w:rPr>
          <w:rFonts w:cs="Tahoma"/>
          <w:sz w:val="24"/>
        </w:rPr>
        <w:t>health and saf</w:t>
      </w:r>
      <w:r w:rsidR="00C53B26">
        <w:rPr>
          <w:rFonts w:cs="Tahoma"/>
          <w:sz w:val="24"/>
        </w:rPr>
        <w:t>et</w:t>
      </w:r>
      <w:r w:rsidR="004B524C">
        <w:rPr>
          <w:rFonts w:cs="Tahoma"/>
          <w:sz w:val="24"/>
        </w:rPr>
        <w:t>y policy</w:t>
      </w:r>
      <w:r w:rsidRPr="009C051F">
        <w:rPr>
          <w:rFonts w:cs="Tahoma"/>
          <w:sz w:val="24"/>
        </w:rPr>
        <w:t xml:space="preserve">. I have read and understood them and will commit to observing signs and following the procedures, when </w:t>
      </w:r>
      <w:r w:rsidR="004B524C">
        <w:rPr>
          <w:rFonts w:cs="Tahoma"/>
          <w:sz w:val="24"/>
        </w:rPr>
        <w:t>using the building</w:t>
      </w:r>
      <w:r w:rsidRPr="009C051F">
        <w:rPr>
          <w:rFonts w:cs="Tahoma"/>
          <w:sz w:val="24"/>
        </w:rPr>
        <w:t>.  I also accept responsibility for communicating the relevant information to my clients and ensure they observe signs and follow the procedures.</w:t>
      </w:r>
      <w:r w:rsidR="00CD7541">
        <w:rPr>
          <w:rFonts w:cs="Tahoma"/>
          <w:sz w:val="24"/>
        </w:rPr>
        <w:t xml:space="preserve"> </w:t>
      </w:r>
    </w:p>
    <w:p w14:paraId="0374D90E" w14:textId="436947CD" w:rsidR="004B524C" w:rsidRDefault="00C53B26" w:rsidP="00021FCB">
      <w:pPr>
        <w:jc w:val="both"/>
        <w:rPr>
          <w:rFonts w:cs="Tahoma"/>
          <w:sz w:val="24"/>
        </w:rPr>
      </w:pPr>
      <w:r>
        <w:rPr>
          <w:rFonts w:cs="Tahoma"/>
          <w:sz w:val="24"/>
        </w:rPr>
        <w:t xml:space="preserve">I am aware, despite all the health and saftey measures that have been put in place, that I may still be at risk of </w:t>
      </w:r>
      <w:r w:rsidR="00225B7D">
        <w:rPr>
          <w:rFonts w:cs="Tahoma"/>
          <w:sz w:val="24"/>
        </w:rPr>
        <w:t>contracting covid 19.</w:t>
      </w:r>
      <w:r>
        <w:rPr>
          <w:rFonts w:cs="Tahoma"/>
          <w:sz w:val="24"/>
        </w:rPr>
        <w:t xml:space="preserve"> </w:t>
      </w:r>
    </w:p>
    <w:p w14:paraId="45ABC131" w14:textId="77777777" w:rsidR="004B524C" w:rsidRDefault="004B524C" w:rsidP="00021FCB">
      <w:pPr>
        <w:jc w:val="both"/>
        <w:rPr>
          <w:rFonts w:cs="Tahoma"/>
          <w:sz w:val="24"/>
        </w:rPr>
      </w:pPr>
    </w:p>
    <w:p w14:paraId="34B794D3" w14:textId="6FA8CBCD" w:rsidR="004B524C" w:rsidRDefault="004B524C" w:rsidP="00021FCB">
      <w:pPr>
        <w:jc w:val="both"/>
        <w:rPr>
          <w:rFonts w:cs="Tahoma"/>
          <w:sz w:val="24"/>
        </w:rPr>
      </w:pPr>
      <w:r>
        <w:rPr>
          <w:rFonts w:cs="Tahoma"/>
          <w:sz w:val="24"/>
        </w:rPr>
        <w:t>Signed (room booker)…………………………………………………………………….</w:t>
      </w:r>
    </w:p>
    <w:p w14:paraId="691F450C" w14:textId="77777777" w:rsidR="004B524C" w:rsidRDefault="004B524C" w:rsidP="00021FCB">
      <w:pPr>
        <w:jc w:val="both"/>
        <w:rPr>
          <w:rFonts w:cs="Tahoma"/>
          <w:sz w:val="24"/>
        </w:rPr>
      </w:pPr>
    </w:p>
    <w:p w14:paraId="72F872DF" w14:textId="4546ED08" w:rsidR="004B524C" w:rsidRPr="009C051F" w:rsidRDefault="004B524C" w:rsidP="00021FCB">
      <w:pPr>
        <w:jc w:val="both"/>
        <w:rPr>
          <w:rFonts w:cs="Tahoma"/>
          <w:sz w:val="24"/>
        </w:rPr>
      </w:pPr>
      <w:r>
        <w:rPr>
          <w:rFonts w:cs="Tahoma"/>
          <w:sz w:val="24"/>
        </w:rPr>
        <w:t>Date……………………………………………………………………………………………..</w:t>
      </w:r>
    </w:p>
    <w:p w14:paraId="6C4B6AA3" w14:textId="77777777" w:rsidR="00021FCB" w:rsidRPr="009C051F" w:rsidRDefault="00021FCB" w:rsidP="00021FCB">
      <w:pPr>
        <w:jc w:val="both"/>
        <w:rPr>
          <w:rFonts w:cs="Tahoma"/>
          <w:sz w:val="24"/>
        </w:rPr>
      </w:pPr>
    </w:p>
    <w:p w14:paraId="12E5A534" w14:textId="77777777" w:rsidR="00D45566" w:rsidRPr="009C051F" w:rsidRDefault="00D45566" w:rsidP="00D45566">
      <w:pPr>
        <w:rPr>
          <w:rFonts w:eastAsia="Adobe Ming Std L" w:cs="Tahoma"/>
          <w:b/>
          <w:color w:val="222222"/>
          <w:sz w:val="48"/>
          <w:szCs w:val="48"/>
          <w:shd w:val="clear" w:color="auto" w:fill="FFFFFF"/>
        </w:rPr>
      </w:pPr>
    </w:p>
    <w:p w14:paraId="5738247E" w14:textId="77777777" w:rsidR="00D45566" w:rsidRPr="009C051F" w:rsidRDefault="00D45566" w:rsidP="00D45566">
      <w:pPr>
        <w:pStyle w:val="ListParagraph"/>
        <w:ind w:left="2160"/>
        <w:rPr>
          <w:rFonts w:eastAsia="Adobe Ming Std L" w:cs="Tahoma"/>
          <w:b/>
          <w:color w:val="222222"/>
          <w:sz w:val="48"/>
          <w:szCs w:val="48"/>
          <w:shd w:val="clear" w:color="auto" w:fill="FFFFFF"/>
        </w:rPr>
      </w:pPr>
    </w:p>
    <w:p w14:paraId="1FDCD8E8" w14:textId="77777777" w:rsidR="00D45566" w:rsidRPr="009C051F" w:rsidRDefault="00D45566" w:rsidP="00D45566">
      <w:pPr>
        <w:pStyle w:val="ListParagraph"/>
        <w:ind w:left="1440"/>
        <w:rPr>
          <w:rFonts w:eastAsia="Adobe Ming Std L" w:cs="Tahoma"/>
          <w:b/>
          <w:color w:val="222222"/>
          <w:sz w:val="48"/>
          <w:szCs w:val="48"/>
          <w:shd w:val="clear" w:color="auto" w:fill="FFFFFF"/>
        </w:rPr>
      </w:pPr>
    </w:p>
    <w:p w14:paraId="7679FBAB" w14:textId="77777777" w:rsidR="00D45566" w:rsidRPr="009C051F" w:rsidRDefault="00D45566" w:rsidP="00D45566">
      <w:pPr>
        <w:pStyle w:val="ListParagraph"/>
        <w:rPr>
          <w:rFonts w:cs="Tahoma"/>
          <w:color w:val="222222"/>
          <w:sz w:val="19"/>
          <w:szCs w:val="19"/>
          <w:shd w:val="clear" w:color="auto" w:fill="FFFFFF"/>
        </w:rPr>
      </w:pPr>
    </w:p>
    <w:sectPr w:rsidR="00D45566" w:rsidRPr="009C051F" w:rsidSect="00D455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dobe Ming Std L">
    <w:charset w:val="88"/>
    <w:family w:val="auto"/>
    <w:pitch w:val="variable"/>
    <w:sig w:usb0="00000001" w:usb1="1A0F1900" w:usb2="00000016" w:usb3="00000000" w:csb0="00120005"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F6B"/>
    <w:multiLevelType w:val="hybridMultilevel"/>
    <w:tmpl w:val="FCFE1E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D4C25F8"/>
    <w:multiLevelType w:val="hybridMultilevel"/>
    <w:tmpl w:val="7A102D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2D84239"/>
    <w:multiLevelType w:val="hybridMultilevel"/>
    <w:tmpl w:val="A5C6321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38212DE"/>
    <w:multiLevelType w:val="hybridMultilevel"/>
    <w:tmpl w:val="2A72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2E2633"/>
    <w:multiLevelType w:val="hybridMultilevel"/>
    <w:tmpl w:val="56B8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F25DD"/>
    <w:multiLevelType w:val="hybridMultilevel"/>
    <w:tmpl w:val="917E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E07BF"/>
    <w:multiLevelType w:val="hybridMultilevel"/>
    <w:tmpl w:val="CBB0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CB2189"/>
    <w:multiLevelType w:val="hybridMultilevel"/>
    <w:tmpl w:val="17F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4F3BF7"/>
    <w:multiLevelType w:val="hybridMultilevel"/>
    <w:tmpl w:val="41FC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6"/>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03"/>
    <w:rsid w:val="00021FCB"/>
    <w:rsid w:val="001064C9"/>
    <w:rsid w:val="00225B7D"/>
    <w:rsid w:val="003A68FC"/>
    <w:rsid w:val="004A6C7E"/>
    <w:rsid w:val="004B524C"/>
    <w:rsid w:val="00574528"/>
    <w:rsid w:val="007B5303"/>
    <w:rsid w:val="00891271"/>
    <w:rsid w:val="009C051F"/>
    <w:rsid w:val="00C53B26"/>
    <w:rsid w:val="00CD7541"/>
    <w:rsid w:val="00CE391B"/>
    <w:rsid w:val="00D1703A"/>
    <w:rsid w:val="00D45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3F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03"/>
    <w:pPr>
      <w:spacing w:after="120"/>
    </w:pPr>
    <w:rPr>
      <w:rFonts w:ascii="Tahoma" w:eastAsia="Times New Roman" w:hAnsi="Tahoma" w:cs="Times New Roman"/>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7570-8152-E341-9A13-1A76B764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542</Words>
  <Characters>3090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 McClure</cp:lastModifiedBy>
  <cp:revision>2</cp:revision>
  <cp:lastPrinted>2020-04-21T11:37:00Z</cp:lastPrinted>
  <dcterms:created xsi:type="dcterms:W3CDTF">2020-08-30T07:11:00Z</dcterms:created>
  <dcterms:modified xsi:type="dcterms:W3CDTF">2020-08-30T07:11:00Z</dcterms:modified>
</cp:coreProperties>
</file>